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281A" w14:textId="50885FAD" w:rsidR="00017AED" w:rsidRDefault="00C5318C">
      <w:r>
        <w:rPr>
          <w:noProof/>
        </w:rPr>
        <w:drawing>
          <wp:inline distT="0" distB="0" distL="0" distR="0" wp14:anchorId="07F14EBB" wp14:editId="04BAB793">
            <wp:extent cx="1511300" cy="152400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ip 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4245" w14:textId="02BA236B" w:rsidR="006F0736" w:rsidRDefault="006F0736"/>
    <w:p w14:paraId="39ED64E3" w14:textId="542A13FE" w:rsidR="006F0736" w:rsidRDefault="006F0736" w:rsidP="006F0736">
      <w:pPr>
        <w:jc w:val="center"/>
        <w:rPr>
          <w:b/>
          <w:bCs/>
          <w:sz w:val="32"/>
          <w:szCs w:val="32"/>
          <w:u w:val="single"/>
        </w:rPr>
      </w:pPr>
      <w:r w:rsidRPr="006F0736">
        <w:rPr>
          <w:b/>
          <w:bCs/>
          <w:sz w:val="32"/>
          <w:szCs w:val="32"/>
          <w:u w:val="single"/>
        </w:rPr>
        <w:t>Bullying &amp; Harassment</w:t>
      </w:r>
    </w:p>
    <w:p w14:paraId="6D4DDF1F" w14:textId="5F759F05" w:rsidR="006F0736" w:rsidRDefault="006F0736" w:rsidP="006F0736">
      <w:pPr>
        <w:jc w:val="center"/>
        <w:rPr>
          <w:b/>
          <w:bCs/>
          <w:sz w:val="32"/>
          <w:szCs w:val="32"/>
          <w:u w:val="single"/>
        </w:rPr>
      </w:pPr>
    </w:p>
    <w:p w14:paraId="3E627F46" w14:textId="21D29ACF" w:rsidR="006F0736" w:rsidRDefault="006F0736" w:rsidP="006F0736">
      <w:pPr>
        <w:rPr>
          <w:sz w:val="24"/>
          <w:szCs w:val="24"/>
        </w:rPr>
      </w:pPr>
      <w:r>
        <w:rPr>
          <w:sz w:val="24"/>
          <w:szCs w:val="24"/>
        </w:rPr>
        <w:t>Tarpon Springs High School supports the well-being and safety of all students.  Our commitment includes the physical and emotional safety.  TSHS maintains a zero-tolerance policy for any reported cases of bullying, harassment, stalking, cyberbullying, cyberstalking as well as teen dating violence.</w:t>
      </w:r>
    </w:p>
    <w:p w14:paraId="11012947" w14:textId="6AD23913" w:rsidR="006F0736" w:rsidRDefault="006F0736" w:rsidP="006F0736">
      <w:pPr>
        <w:rPr>
          <w:sz w:val="24"/>
          <w:szCs w:val="24"/>
        </w:rPr>
      </w:pPr>
      <w:r>
        <w:rPr>
          <w:sz w:val="24"/>
          <w:szCs w:val="24"/>
        </w:rPr>
        <w:t xml:space="preserve">Any student who believes they are a victim of bullying, harassment, stalking or abuse or if a student knows of a student victim, they are encouraged to report this immediately to a staff member on campus.  </w:t>
      </w:r>
    </w:p>
    <w:p w14:paraId="1DE4705C" w14:textId="5FE22EFD" w:rsidR="006F0736" w:rsidRDefault="006F0736" w:rsidP="006F0736">
      <w:pPr>
        <w:rPr>
          <w:sz w:val="24"/>
          <w:szCs w:val="24"/>
        </w:rPr>
      </w:pPr>
      <w:r>
        <w:rPr>
          <w:sz w:val="24"/>
          <w:szCs w:val="24"/>
        </w:rPr>
        <w:t>Here are several suggestions to report a suspected act of bullying/harassment/abuse:</w:t>
      </w:r>
    </w:p>
    <w:p w14:paraId="184B32A8" w14:textId="46F83DBD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Say Something Anonymous Reporting ….  saysomething.net</w:t>
      </w:r>
    </w:p>
    <w:p w14:paraId="3C654EC2" w14:textId="4F30EB4C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with your parents or trusting adult who will contact the school officials</w:t>
      </w:r>
    </w:p>
    <w:p w14:paraId="033183CB" w14:textId="5C6E8E05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to any TSHS staff which you feel comfortable</w:t>
      </w:r>
    </w:p>
    <w:p w14:paraId="54F97900" w14:textId="0EA93553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with your Guidance Counselor – in person or email</w:t>
      </w:r>
    </w:p>
    <w:p w14:paraId="641D50F5" w14:textId="38C70ADB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Share with your Administrator – in person or email</w:t>
      </w:r>
    </w:p>
    <w:p w14:paraId="18E26F98" w14:textId="5A8FED46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 Mrs. Fatolitis, Principal – in person or email</w:t>
      </w:r>
    </w:p>
    <w:p w14:paraId="5E8E83AC" w14:textId="582C44A1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to SRO</w:t>
      </w:r>
    </w:p>
    <w:p w14:paraId="3551ABDB" w14:textId="0A4F7B86" w:rsidR="006F0736" w:rsidRDefault="006F0736" w:rsidP="006F07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your local police department</w:t>
      </w:r>
    </w:p>
    <w:p w14:paraId="26427C1A" w14:textId="77777777" w:rsidR="00210F9A" w:rsidRDefault="00210F9A" w:rsidP="00210F9A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2B9F9C6D" w14:textId="6AC7B3F4" w:rsidR="006F0736" w:rsidRPr="006F0736" w:rsidRDefault="006F0736" w:rsidP="006F0736">
      <w:pPr>
        <w:rPr>
          <w:sz w:val="24"/>
          <w:szCs w:val="24"/>
        </w:rPr>
      </w:pPr>
      <w:r>
        <w:rPr>
          <w:sz w:val="24"/>
          <w:szCs w:val="24"/>
        </w:rPr>
        <w:t>Pinellas County Schools Code of Student Conduct has outlined the protocol for investigating all reports of bullying/harassment/stalking/abuse</w:t>
      </w:r>
      <w:proofErr w:type="gramStart"/>
      <w:r>
        <w:rPr>
          <w:sz w:val="24"/>
          <w:szCs w:val="24"/>
        </w:rPr>
        <w:t xml:space="preserve"> </w:t>
      </w:r>
      <w:r w:rsidR="00210F9A">
        <w:rPr>
          <w:sz w:val="24"/>
          <w:szCs w:val="24"/>
        </w:rPr>
        <w:t>..</w:t>
      </w:r>
      <w:proofErr w:type="gramEnd"/>
      <w:r w:rsidR="00210F9A">
        <w:rPr>
          <w:sz w:val="24"/>
          <w:szCs w:val="24"/>
        </w:rPr>
        <w:t xml:space="preserve"> see policy 5517.01 in PCS Code of Conduct.</w:t>
      </w:r>
    </w:p>
    <w:sectPr w:rsidR="006F0736" w:rsidRPr="006F0736" w:rsidSect="00C531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92DAA"/>
    <w:multiLevelType w:val="hybridMultilevel"/>
    <w:tmpl w:val="40E8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C"/>
    <w:rsid w:val="00017AED"/>
    <w:rsid w:val="00084BCC"/>
    <w:rsid w:val="00210F9A"/>
    <w:rsid w:val="00340900"/>
    <w:rsid w:val="004D0E68"/>
    <w:rsid w:val="005A5CD3"/>
    <w:rsid w:val="005D10A0"/>
    <w:rsid w:val="006F0736"/>
    <w:rsid w:val="006F14AB"/>
    <w:rsid w:val="008A527D"/>
    <w:rsid w:val="00930432"/>
    <w:rsid w:val="00C22B4E"/>
    <w:rsid w:val="00C5318C"/>
    <w:rsid w:val="00CE39DB"/>
    <w:rsid w:val="00E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38A8"/>
  <w15:chartTrackingRefBased/>
  <w15:docId w15:val="{ECBA9C2D-79BD-4146-B80B-86EE91C9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Fatolitis Leza</cp:lastModifiedBy>
  <cp:revision>2</cp:revision>
  <dcterms:created xsi:type="dcterms:W3CDTF">2020-06-17T16:23:00Z</dcterms:created>
  <dcterms:modified xsi:type="dcterms:W3CDTF">2020-06-17T16:23:00Z</dcterms:modified>
</cp:coreProperties>
</file>